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D1FD" w14:textId="77777777" w:rsidR="00BD0019" w:rsidRDefault="00547D4A">
      <w:pPr>
        <w:jc w:val="right"/>
      </w:pPr>
      <w:r>
        <w:rPr>
          <w:spacing w:val="-14"/>
          <w:sz w:val="28"/>
          <w:szCs w:val="28"/>
        </w:rPr>
        <w:t xml:space="preserve">                                                       </w:t>
      </w:r>
    </w:p>
    <w:tbl>
      <w:tblPr>
        <w:tblW w:w="5494" w:type="dxa"/>
        <w:tblLook w:val="04A0" w:firstRow="1" w:lastRow="0" w:firstColumn="1" w:lastColumn="0" w:noHBand="0" w:noVBand="1"/>
      </w:tblPr>
      <w:tblGrid>
        <w:gridCol w:w="5494"/>
      </w:tblGrid>
      <w:tr w:rsidR="00576C4B" w14:paraId="508C58FF" w14:textId="77777777" w:rsidTr="00576C4B">
        <w:tc>
          <w:tcPr>
            <w:tcW w:w="5494" w:type="dxa"/>
            <w:shd w:val="clear" w:color="auto" w:fill="auto"/>
          </w:tcPr>
          <w:p w14:paraId="27E5D697" w14:textId="77777777" w:rsidR="00576C4B" w:rsidRDefault="00576C4B">
            <w:pPr>
              <w:tabs>
                <w:tab w:val="left" w:pos="5812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333F0B53" w14:textId="77777777" w:rsidR="00BD0019" w:rsidRDefault="00547D4A">
      <w:pPr>
        <w:jc w:val="right"/>
      </w:pPr>
      <w:r>
        <w:rPr>
          <w:sz w:val="28"/>
          <w:szCs w:val="28"/>
        </w:rPr>
        <w:t xml:space="preserve">   </w:t>
      </w:r>
    </w:p>
    <w:p w14:paraId="14A23D15" w14:textId="1548B479" w:rsidR="00BD0019" w:rsidRPr="00E442BF" w:rsidRDefault="00576C4B">
      <w:pPr>
        <w:jc w:val="center"/>
      </w:pPr>
      <w:r w:rsidRPr="00E442BF">
        <w:t xml:space="preserve">Информация </w:t>
      </w:r>
    </w:p>
    <w:p w14:paraId="2F0DFE82" w14:textId="5C49A88D" w:rsidR="00BD0019" w:rsidRPr="00E442BF" w:rsidRDefault="00547D4A">
      <w:pPr>
        <w:jc w:val="center"/>
      </w:pPr>
      <w:r w:rsidRPr="00E442BF">
        <w:t>о результатах контрольного мероприятия</w:t>
      </w:r>
      <w:r w:rsidR="00576C4B" w:rsidRPr="00E442BF">
        <w:t xml:space="preserve">, проведенного в </w:t>
      </w:r>
      <w:r w:rsidR="00A671F9" w:rsidRPr="00E442BF">
        <w:t>администрации Южненского сельского поселения</w:t>
      </w:r>
    </w:p>
    <w:p w14:paraId="0B534853" w14:textId="29185084" w:rsidR="00BD0019" w:rsidRPr="00E442BF" w:rsidRDefault="00BD0019">
      <w:pPr>
        <w:jc w:val="both"/>
      </w:pPr>
    </w:p>
    <w:p w14:paraId="150A5466" w14:textId="683A57F6" w:rsidR="00BD0019" w:rsidRPr="00E442BF" w:rsidRDefault="00576C4B" w:rsidP="00017947">
      <w:pPr>
        <w:ind w:firstLine="567"/>
        <w:jc w:val="both"/>
      </w:pPr>
      <w:r w:rsidRPr="00E442BF">
        <w:rPr>
          <w:b/>
        </w:rPr>
        <w:t xml:space="preserve"> </w:t>
      </w:r>
      <w:r w:rsidRPr="00E442BF">
        <w:t>Контрольно-счетной палатой муниципального образования Белореченс</w:t>
      </w:r>
      <w:r w:rsidR="001F248C" w:rsidRPr="00E442BF">
        <w:t>к</w:t>
      </w:r>
      <w:r w:rsidRPr="00E442BF">
        <w:t xml:space="preserve">ий </w:t>
      </w:r>
      <w:r w:rsidR="00107BB4" w:rsidRPr="00E442BF">
        <w:t xml:space="preserve">проведено контрольное мероприятие «Проверка использования средств и муниципальной собственности в администрации </w:t>
      </w:r>
      <w:r w:rsidR="002E7F78" w:rsidRPr="00E442BF">
        <w:t xml:space="preserve">Южненского сельского поселения </w:t>
      </w:r>
      <w:r w:rsidR="00107BB4" w:rsidRPr="00E442BF">
        <w:t>в 2023 год</w:t>
      </w:r>
      <w:r w:rsidR="005E50F7" w:rsidRPr="00E442BF">
        <w:t>у и истекшем периоде 2024 года.</w:t>
      </w:r>
    </w:p>
    <w:p w14:paraId="59287BD7" w14:textId="77777777" w:rsidR="00107BB4" w:rsidRPr="00E442BF" w:rsidRDefault="00107BB4" w:rsidP="00107BB4">
      <w:pPr>
        <w:jc w:val="both"/>
      </w:pPr>
      <w:r w:rsidRPr="00E442BF">
        <w:t xml:space="preserve">    В результате контрольного мероприятия установлено:        </w:t>
      </w:r>
    </w:p>
    <w:p w14:paraId="58A8636A" w14:textId="39976E96" w:rsidR="00107BB4" w:rsidRPr="00E442BF" w:rsidRDefault="00107BB4" w:rsidP="00107BB4">
      <w:pPr>
        <w:jc w:val="both"/>
      </w:pPr>
      <w:r w:rsidRPr="00E442BF">
        <w:t xml:space="preserve">       нарушение пункта  18.2.3 приказа Минфина России от 24.05.2022 №82н (в редакциях действующих в 2023  и 2024 годах) "О Порядке формирования и применения кодов бюджетной классификации Российской Федерации, их структуре и принципах назначения" расходы на техническое обслуживание установки автоматической пожарной сигнализации и системы оповещения о пожаре в здании администрации Южненского сельского поселения </w:t>
      </w:r>
      <w:bookmarkStart w:id="0" w:name="_GoBack"/>
      <w:bookmarkEnd w:id="0"/>
      <w:r w:rsidRPr="00E442BF">
        <w:t>отнесены на подраздел 0310 "Защита населения и территории от чрезвычайных ситуаций природного и техногенного характера, пожарная безопасность", а  должны быть отражены по соответствующему разделу, подразделу, в рамках которого осуществляется отражение расходов на обеспечение деятельности местного органа самоуправления - 0104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администраций».</w:t>
      </w:r>
    </w:p>
    <w:p w14:paraId="4FB1A7A3" w14:textId="3503C2C7" w:rsidR="00107BB4" w:rsidRPr="00E442BF" w:rsidRDefault="00107BB4" w:rsidP="00B657DA">
      <w:pPr>
        <w:jc w:val="both"/>
      </w:pPr>
      <w:r w:rsidRPr="00E442BF">
        <w:t xml:space="preserve"> </w:t>
      </w:r>
      <w:r w:rsidR="00044D3F" w:rsidRPr="00E442BF">
        <w:t xml:space="preserve">      н</w:t>
      </w:r>
      <w:r w:rsidRPr="00E442BF">
        <w:t>арушение п.18.2.5 Порядка формирования и применения кодов бюджетной классификации Российской Федерации, их структура и принципы назначения, утвержденного Приказом Минфина России от 24.05.2022 N 82н «О Порядке формирования и применения кодов бюджетной классификации Российской Федерации, их структуре и принципах назначения». По подразделу 0502 "Коммунальное хозяйство" классификации расходов бюджетов подлежат отражению расходы, связанные с вопросами коммунального развития, предоставлением субсидий организациям, оказывающим коммунальные услуги населению, расходы по организации и функционированию предприятий, утилизации и переработки бытовых отходов, а также расходы на другие мероприятия в области коммунального хозяйства.</w:t>
      </w:r>
      <w:r w:rsidR="00D75487" w:rsidRPr="00E442BF">
        <w:t xml:space="preserve"> </w:t>
      </w:r>
      <w:r w:rsidR="00E56FB4" w:rsidRPr="00E442BF">
        <w:t xml:space="preserve"> По </w:t>
      </w:r>
      <w:r w:rsidR="00D75487" w:rsidRPr="00E442BF">
        <w:t>подразделу 05.02 "Коммунальное хозяйство" целевой статье 9900060200 «Другие непрограммные направления деятельности органов местного самоуправления», коду вида расходов 244 "Прочая закупка товаров, работ и услуг"</w:t>
      </w:r>
      <w:r w:rsidR="00E56FB4" w:rsidRPr="00E442BF">
        <w:t xml:space="preserve"> администрацией был </w:t>
      </w:r>
      <w:r w:rsidR="002E7F78" w:rsidRPr="00E442BF">
        <w:t>приобретен трактор «Беларус-82.1.</w:t>
      </w:r>
      <w:r w:rsidR="00B657DA" w:rsidRPr="00E442BF">
        <w:t xml:space="preserve"> Расходы по доставке трактора с навесным оборудованием «Беларус-82.1 произведены по подразделу бюджетной классификации 0503 «Благоустройство», целевой статье 7420010320 «Мероприятия по благоустройству территорий», коду вида расходов 244 "Прочая закупка товаров, работ и услуг" подстатьи 222 "Транспортные услуги" КОСГУ.</w:t>
      </w:r>
    </w:p>
    <w:p w14:paraId="17B0D1C6" w14:textId="27865BE2" w:rsidR="00107BB4" w:rsidRPr="00E442BF" w:rsidRDefault="00107BB4" w:rsidP="00107BB4">
      <w:pPr>
        <w:jc w:val="both"/>
      </w:pPr>
      <w:r w:rsidRPr="00E442BF">
        <w:t>В перечень основных мероприятий муниципальной программы «Благоустройство территории поселения», утвержденной постановлением администрации Южненского сельского поселения от 04.03.2024 г. №98, мероприятие по доставке трактора не включено.</w:t>
      </w:r>
      <w:r w:rsidR="00E64A89">
        <w:t xml:space="preserve"> Р</w:t>
      </w:r>
      <w:r w:rsidRPr="00E442BF">
        <w:t xml:space="preserve">асходы по доставке трактора неправомерно отнесены на бюджетную классификацию: подраздел 0503 «Благоустройство», целевую статью 7420010320 «Мероприятия по благоустройству территорий», код вида расходов 244 "Прочая закупка товаров, работ и услуг" подстатью 222 "Транспортные услуги" КОСГУ. </w:t>
      </w:r>
    </w:p>
    <w:p w14:paraId="3AEAF7C0" w14:textId="20C17AF9" w:rsidR="00107BB4" w:rsidRPr="00E442BF" w:rsidRDefault="00107BB4" w:rsidP="00107BB4">
      <w:pPr>
        <w:jc w:val="both"/>
      </w:pPr>
      <w:r w:rsidRPr="00E442BF">
        <w:t xml:space="preserve"> </w:t>
      </w:r>
      <w:r w:rsidR="00E64A89">
        <w:t xml:space="preserve">    </w:t>
      </w:r>
      <w:r w:rsidR="00B657DA" w:rsidRPr="00E442BF">
        <w:t>н</w:t>
      </w:r>
      <w:r w:rsidRPr="00E442BF">
        <w:t xml:space="preserve">арушение пункта 2  Инструкции по применению  Плана счетов бухгалтерского учета бюджетных учреждений и инструкции по применению Плана счетов бухгалтерского учета бюджетных учреждений, утвержденной приказом Министерства финансов Российской Федерации от 16 декабря 2010 г. №174н (далее - Инструкция №174н), пунктов 17 и 68 </w:t>
      </w:r>
      <w:r w:rsidRPr="00E442BF">
        <w:lastRenderedPageBreak/>
        <w:t>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утвержденного приказом Министерства финансов Российской Федерации от 31 декабря 2016 г. №256н (далее - Федеральный стандарт №256н), допущено формирование первоначальной стоимости основного средства без учета затрат на  его доставку.</w:t>
      </w:r>
    </w:p>
    <w:p w14:paraId="2C96BF12" w14:textId="3443BD25" w:rsidR="005E50F7" w:rsidRPr="00E442BF" w:rsidRDefault="001D469C" w:rsidP="005E50F7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442BF">
        <w:rPr>
          <w:rFonts w:ascii="Times New Roman" w:hAnsi="Times New Roman"/>
          <w:sz w:val="24"/>
          <w:szCs w:val="24"/>
        </w:rPr>
        <w:t>н</w:t>
      </w:r>
      <w:r w:rsidR="00107BB4" w:rsidRPr="00E442BF">
        <w:rPr>
          <w:rFonts w:ascii="Times New Roman" w:hAnsi="Times New Roman"/>
          <w:sz w:val="24"/>
          <w:szCs w:val="24"/>
        </w:rPr>
        <w:t>арушение пунктов 2, 3 ст.9 Федерального закона от 06.12.2011 № 402-ФЗ (ред. от 12.12.2023) "О бухгалтерском учете", выразившееся в излишне списанны</w:t>
      </w:r>
      <w:r w:rsidRPr="00E442BF">
        <w:rPr>
          <w:rFonts w:ascii="Times New Roman" w:hAnsi="Times New Roman"/>
          <w:sz w:val="24"/>
          <w:szCs w:val="24"/>
        </w:rPr>
        <w:t>х горюче-смазочных материалах</w:t>
      </w:r>
      <w:r w:rsidR="00107BB4" w:rsidRPr="00E442BF">
        <w:rPr>
          <w:rFonts w:ascii="Times New Roman" w:hAnsi="Times New Roman"/>
          <w:sz w:val="24"/>
          <w:szCs w:val="24"/>
        </w:rPr>
        <w:t>.</w:t>
      </w:r>
      <w:r w:rsidR="005E50F7" w:rsidRPr="00E442BF">
        <w:rPr>
          <w:rFonts w:ascii="Times New Roman" w:hAnsi="Times New Roman"/>
          <w:bCs/>
          <w:sz w:val="24"/>
          <w:szCs w:val="24"/>
        </w:rPr>
        <w:t xml:space="preserve"> </w:t>
      </w:r>
    </w:p>
    <w:p w14:paraId="4F5893A1" w14:textId="2A391888" w:rsidR="005E50F7" w:rsidRPr="00E442BF" w:rsidRDefault="005E50F7" w:rsidP="005E50F7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442BF">
        <w:rPr>
          <w:rFonts w:ascii="Times New Roman" w:hAnsi="Times New Roman"/>
          <w:bCs/>
          <w:sz w:val="24"/>
          <w:szCs w:val="24"/>
        </w:rPr>
        <w:t xml:space="preserve">Материалы контрольного мероприятия направлены в Белореченскую межрайонную прокуратуру. </w:t>
      </w:r>
      <w:r w:rsidR="00E442BF" w:rsidRPr="00E442BF">
        <w:rPr>
          <w:rFonts w:ascii="Times New Roman" w:hAnsi="Times New Roman"/>
          <w:bCs/>
          <w:sz w:val="24"/>
          <w:szCs w:val="24"/>
        </w:rPr>
        <w:t xml:space="preserve"> Начальник финансового отдела</w:t>
      </w:r>
      <w:r w:rsidRPr="00E442BF">
        <w:rPr>
          <w:rFonts w:ascii="Times New Roman" w:hAnsi="Times New Roman"/>
          <w:bCs/>
          <w:sz w:val="24"/>
          <w:szCs w:val="24"/>
        </w:rPr>
        <w:t xml:space="preserve"> </w:t>
      </w:r>
      <w:r w:rsidR="00E442BF" w:rsidRPr="00E442BF">
        <w:rPr>
          <w:rFonts w:ascii="Times New Roman" w:hAnsi="Times New Roman"/>
          <w:bCs/>
          <w:sz w:val="24"/>
          <w:szCs w:val="24"/>
        </w:rPr>
        <w:t xml:space="preserve">администрации Южненского сельского поселения </w:t>
      </w:r>
      <w:r w:rsidRPr="00E442BF">
        <w:rPr>
          <w:rFonts w:ascii="Times New Roman" w:hAnsi="Times New Roman"/>
          <w:bCs/>
          <w:sz w:val="24"/>
          <w:szCs w:val="24"/>
        </w:rPr>
        <w:t>привлечен к административной ответственности.</w:t>
      </w:r>
    </w:p>
    <w:p w14:paraId="142477CF" w14:textId="77777777" w:rsidR="005E50F7" w:rsidRPr="00E442BF" w:rsidRDefault="005E50F7" w:rsidP="005E50F7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14:paraId="1E4760B5" w14:textId="2C70B07C" w:rsidR="00BD0019" w:rsidRPr="00E442BF" w:rsidRDefault="00BD0019" w:rsidP="00107BB4">
      <w:pPr>
        <w:jc w:val="both"/>
      </w:pPr>
    </w:p>
    <w:sectPr w:rsidR="00BD0019" w:rsidRPr="00E442BF" w:rsidSect="00C24ACB">
      <w:pgSz w:w="11906" w:h="16838"/>
      <w:pgMar w:top="1135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F9D"/>
    <w:multiLevelType w:val="multilevel"/>
    <w:tmpl w:val="5EE8727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E1DA5"/>
    <w:multiLevelType w:val="multilevel"/>
    <w:tmpl w:val="0C4AAC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9CD0E54"/>
    <w:multiLevelType w:val="multilevel"/>
    <w:tmpl w:val="AA0AC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19"/>
    <w:rsid w:val="00017947"/>
    <w:rsid w:val="0004204C"/>
    <w:rsid w:val="00044D3F"/>
    <w:rsid w:val="00054559"/>
    <w:rsid w:val="000A75E0"/>
    <w:rsid w:val="000B54E5"/>
    <w:rsid w:val="00107BB4"/>
    <w:rsid w:val="00115083"/>
    <w:rsid w:val="001D469C"/>
    <w:rsid w:val="001F248C"/>
    <w:rsid w:val="00214246"/>
    <w:rsid w:val="002B1D87"/>
    <w:rsid w:val="002E7F78"/>
    <w:rsid w:val="003264C5"/>
    <w:rsid w:val="003978E8"/>
    <w:rsid w:val="0043758C"/>
    <w:rsid w:val="00465F9F"/>
    <w:rsid w:val="004F6047"/>
    <w:rsid w:val="0051421E"/>
    <w:rsid w:val="00547D4A"/>
    <w:rsid w:val="00576C4B"/>
    <w:rsid w:val="005C153D"/>
    <w:rsid w:val="005E50F7"/>
    <w:rsid w:val="0066714D"/>
    <w:rsid w:val="00691010"/>
    <w:rsid w:val="00723A04"/>
    <w:rsid w:val="0073599E"/>
    <w:rsid w:val="00826234"/>
    <w:rsid w:val="00903205"/>
    <w:rsid w:val="0091082E"/>
    <w:rsid w:val="009141A5"/>
    <w:rsid w:val="0099736E"/>
    <w:rsid w:val="009A7ECA"/>
    <w:rsid w:val="00A2719E"/>
    <w:rsid w:val="00A339A7"/>
    <w:rsid w:val="00A671F9"/>
    <w:rsid w:val="00A97EE5"/>
    <w:rsid w:val="00B657DA"/>
    <w:rsid w:val="00B70807"/>
    <w:rsid w:val="00BB0D8A"/>
    <w:rsid w:val="00BC6FF6"/>
    <w:rsid w:val="00BD0019"/>
    <w:rsid w:val="00C240BC"/>
    <w:rsid w:val="00C24ACB"/>
    <w:rsid w:val="00D00828"/>
    <w:rsid w:val="00D6562F"/>
    <w:rsid w:val="00D75487"/>
    <w:rsid w:val="00DF1CF0"/>
    <w:rsid w:val="00E31DF0"/>
    <w:rsid w:val="00E32FE8"/>
    <w:rsid w:val="00E442BF"/>
    <w:rsid w:val="00E56FB4"/>
    <w:rsid w:val="00E64A89"/>
    <w:rsid w:val="00E8504D"/>
    <w:rsid w:val="00EB1B8B"/>
    <w:rsid w:val="00EB6453"/>
    <w:rsid w:val="00F02DC5"/>
    <w:rsid w:val="00F23384"/>
    <w:rsid w:val="00F718BF"/>
    <w:rsid w:val="00F9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455E"/>
  <w15:docId w15:val="{10010CE3-5AA8-43B9-A67C-7E7D5ECB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142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404E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142B9E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No Spacing"/>
    <w:uiPriority w:val="1"/>
    <w:qFormat/>
    <w:rsid w:val="00ED61C2"/>
    <w:rPr>
      <w:color w:val="00000A"/>
      <w:sz w:val="24"/>
    </w:rPr>
  </w:style>
  <w:style w:type="paragraph" w:customStyle="1" w:styleId="ConsNormal">
    <w:name w:val="ConsNormal"/>
    <w:qFormat/>
    <w:rsid w:val="00142B9E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a">
    <w:name w:val="Balloon Text"/>
    <w:basedOn w:val="a"/>
    <w:uiPriority w:val="99"/>
    <w:semiHidden/>
    <w:unhideWhenUsed/>
    <w:qFormat/>
    <w:rsid w:val="00404E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eastAsiaTheme="minorEastAsia" w:hAnsi="Times New Roman" w:cs="Times New Roman"/>
      <w:color w:val="00000A"/>
      <w:sz w:val="28"/>
      <w:szCs w:val="28"/>
      <w:lang w:eastAsia="ru-RU"/>
    </w:rPr>
  </w:style>
  <w:style w:type="paragraph" w:styleId="ab">
    <w:name w:val="List Paragraph"/>
    <w:basedOn w:val="a"/>
    <w:qFormat/>
    <w:pPr>
      <w:spacing w:after="200"/>
      <w:ind w:left="720"/>
      <w:contextualSpacing/>
    </w:pPr>
  </w:style>
  <w:style w:type="paragraph" w:styleId="ac">
    <w:name w:val="Normal (Web)"/>
    <w:basedOn w:val="a"/>
    <w:qFormat/>
    <w:pPr>
      <w:spacing w:beforeAutospacing="1" w:afterAutospacing="1"/>
    </w:pPr>
  </w:style>
  <w:style w:type="paragraph" w:styleId="ad">
    <w:name w:val="header"/>
    <w:basedOn w:val="a"/>
    <w:link w:val="ae"/>
    <w:uiPriority w:val="99"/>
    <w:semiHidden/>
    <w:unhideWhenUsed/>
    <w:rsid w:val="000A75E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75E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f">
    <w:name w:val="Table Grid"/>
    <w:basedOn w:val="a1"/>
    <w:uiPriority w:val="39"/>
    <w:rsid w:val="0011508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kcp1</cp:lastModifiedBy>
  <cp:revision>36</cp:revision>
  <cp:lastPrinted>2025-03-17T07:57:00Z</cp:lastPrinted>
  <dcterms:created xsi:type="dcterms:W3CDTF">2012-09-04T08:06:00Z</dcterms:created>
  <dcterms:modified xsi:type="dcterms:W3CDTF">2025-10-02T11:38:00Z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